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3D" w:rsidRDefault="009A5F36">
      <w:r>
        <w:t xml:space="preserve">Инструкция по подключению комплекта </w:t>
      </w:r>
      <w:r>
        <w:rPr>
          <w:lang w:val="en-US"/>
        </w:rPr>
        <w:t>SBM</w:t>
      </w:r>
      <w:r w:rsidRPr="00272B81">
        <w:t>680</w:t>
      </w:r>
      <w:r>
        <w:rPr>
          <w:lang w:val="en-US"/>
        </w:rPr>
        <w:t>A</w:t>
      </w:r>
      <w:r w:rsidRPr="00272B81">
        <w:t>5</w:t>
      </w:r>
      <w:r w:rsidR="00281280">
        <w:t>.</w:t>
      </w:r>
    </w:p>
    <w:p w:rsidR="009A5F36" w:rsidRDefault="009A5F36" w:rsidP="00281280">
      <w:pPr>
        <w:jc w:val="both"/>
      </w:pPr>
      <w:r>
        <w:t>Ввиду того</w:t>
      </w:r>
      <w:r w:rsidR="00281280">
        <w:t>,</w:t>
      </w:r>
      <w:r>
        <w:t xml:space="preserve"> что</w:t>
      </w:r>
      <w:r w:rsidR="00281280">
        <w:t xml:space="preserve"> интерактивная</w:t>
      </w:r>
      <w:r>
        <w:t xml:space="preserve"> система </w:t>
      </w:r>
      <w:r>
        <w:rPr>
          <w:lang w:val="en-US"/>
        </w:rPr>
        <w:t>SBM</w:t>
      </w:r>
      <w:r w:rsidRPr="009A5F36">
        <w:t>680</w:t>
      </w:r>
      <w:r>
        <w:rPr>
          <w:lang w:val="en-US"/>
        </w:rPr>
        <w:t>A</w:t>
      </w:r>
      <w:r w:rsidRPr="009A5F36">
        <w:t>5</w:t>
      </w:r>
      <w:r>
        <w:t xml:space="preserve"> является расширенной модификацией системы </w:t>
      </w:r>
      <w:r>
        <w:rPr>
          <w:lang w:val="en-US"/>
        </w:rPr>
        <w:t>SBM</w:t>
      </w:r>
      <w:r w:rsidRPr="009A5F36">
        <w:t>680</w:t>
      </w:r>
      <w:r>
        <w:rPr>
          <w:lang w:val="en-US"/>
        </w:rPr>
        <w:t>iv</w:t>
      </w:r>
      <w:r w:rsidRPr="009A5F36">
        <w:t>4</w:t>
      </w:r>
      <w:r w:rsidR="00281280">
        <w:t>,</w:t>
      </w:r>
      <w:r>
        <w:t xml:space="preserve">  </w:t>
      </w:r>
      <w:r w:rsidR="00967BC6">
        <w:t>необходимо произвести дополнительные манипуляции</w:t>
      </w:r>
      <w:r w:rsidR="00281280">
        <w:t>, в результате которых</w:t>
      </w:r>
      <w:r w:rsidR="00FD346B">
        <w:t>,</w:t>
      </w:r>
      <w:r w:rsidR="00281280">
        <w:t xml:space="preserve"> все функции лотка (кроме кнопки включения, выбора источника и регулятора громкости) будут работать в штатном режиме.</w:t>
      </w:r>
    </w:p>
    <w:p w:rsidR="006F6CD4" w:rsidRDefault="006F6CD4"/>
    <w:p w:rsidR="00967BC6" w:rsidRPr="00967BC6" w:rsidRDefault="00967BC6" w:rsidP="00967BC6">
      <w:pPr>
        <w:pStyle w:val="a3"/>
        <w:numPr>
          <w:ilvl w:val="0"/>
          <w:numId w:val="2"/>
        </w:numPr>
      </w:pPr>
      <w:r w:rsidRPr="00967BC6">
        <w:t xml:space="preserve"> </w:t>
      </w:r>
      <w:r>
        <w:t xml:space="preserve">Для подключения </w:t>
      </w:r>
      <w:r w:rsidR="006F6CD4">
        <w:t xml:space="preserve">доски </w:t>
      </w:r>
      <w:r>
        <w:t>потребу</w:t>
      </w:r>
      <w:r w:rsidR="006F6CD4">
        <w:t>е</w:t>
      </w:r>
      <w:r>
        <w:t xml:space="preserve">тся </w:t>
      </w:r>
      <w:r w:rsidR="006F6CD4">
        <w:t>Блок Питания</w:t>
      </w:r>
      <w:r w:rsidR="00281280">
        <w:t xml:space="preserve"> (далее БП)</w:t>
      </w:r>
      <w:r w:rsidR="006F6CD4">
        <w:t xml:space="preserve"> </w:t>
      </w:r>
      <w:r>
        <w:t>из коробки с пассивным лотком</w:t>
      </w:r>
      <w:r w:rsidRPr="00967BC6">
        <w:t>.</w:t>
      </w:r>
    </w:p>
    <w:p w:rsidR="00967BC6" w:rsidRDefault="006F6CD4" w:rsidP="00967BC6">
      <w:pPr>
        <w:pStyle w:val="a3"/>
      </w:pPr>
      <w:r>
        <w:t>БП</w:t>
      </w:r>
      <w:r w:rsidR="00967BC6">
        <w:t xml:space="preserve"> </w:t>
      </w:r>
      <w:proofErr w:type="gramStart"/>
      <w:r w:rsidR="00967BC6">
        <w:t>необходим</w:t>
      </w:r>
      <w:proofErr w:type="gramEnd"/>
      <w:r w:rsidR="00967BC6">
        <w:t xml:space="preserve"> для работы интерактивной доски. </w:t>
      </w:r>
    </w:p>
    <w:p w:rsidR="00967BC6" w:rsidRDefault="005B7B27" w:rsidP="00967BC6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72293" cy="1944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61" cy="19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27" w:rsidRDefault="005B7B27" w:rsidP="00967BC6">
      <w:pPr>
        <w:pStyle w:val="a3"/>
        <w:rPr>
          <w:lang w:val="en-US"/>
        </w:rPr>
      </w:pPr>
    </w:p>
    <w:p w:rsidR="005B7B27" w:rsidRDefault="00956989" w:rsidP="00527F92">
      <w:pPr>
        <w:pStyle w:val="a3"/>
        <w:numPr>
          <w:ilvl w:val="0"/>
          <w:numId w:val="2"/>
        </w:numPr>
      </w:pPr>
      <w:r>
        <w:t xml:space="preserve">А также </w:t>
      </w:r>
      <w:r w:rsidR="005B7B27">
        <w:rPr>
          <w:lang w:val="en-US"/>
        </w:rPr>
        <w:t>USB</w:t>
      </w:r>
      <w:r w:rsidR="005B7B27">
        <w:t xml:space="preserve"> </w:t>
      </w:r>
      <w:r w:rsidR="005B7B27">
        <w:rPr>
          <w:lang w:val="en-US"/>
        </w:rPr>
        <w:t>A</w:t>
      </w:r>
      <w:r w:rsidR="005B7B27">
        <w:t>-</w:t>
      </w:r>
      <w:r w:rsidR="005B7B27">
        <w:rPr>
          <w:lang w:val="en-US"/>
        </w:rPr>
        <w:t>B</w:t>
      </w:r>
      <w:r w:rsidR="005B7B27" w:rsidRPr="005B7B27">
        <w:t xml:space="preserve"> </w:t>
      </w:r>
      <w:r w:rsidR="005B7B27">
        <w:t>кабель</w:t>
      </w:r>
      <w:r w:rsidR="0092512B">
        <w:t xml:space="preserve"> для подключения к ПК</w:t>
      </w:r>
    </w:p>
    <w:p w:rsidR="00967BC6" w:rsidRPr="009A5F36" w:rsidRDefault="00956989" w:rsidP="005B7B2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717221" cy="14722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89" cy="14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B27">
        <w:t xml:space="preserve"> </w:t>
      </w:r>
    </w:p>
    <w:p w:rsidR="009A5F36" w:rsidRPr="00956989" w:rsidRDefault="00BE37A5" w:rsidP="00956989">
      <w:pPr>
        <w:pStyle w:val="a3"/>
        <w:numPr>
          <w:ilvl w:val="0"/>
          <w:numId w:val="2"/>
        </w:numPr>
      </w:pPr>
      <w:r>
        <w:t xml:space="preserve">Разъем </w:t>
      </w:r>
      <w:r w:rsidR="00956989">
        <w:t xml:space="preserve">БП и </w:t>
      </w:r>
      <w:r>
        <w:rPr>
          <w:lang w:val="en-US"/>
        </w:rPr>
        <w:t>USB</w:t>
      </w:r>
      <w:r w:rsidRPr="00BE37A5">
        <w:t xml:space="preserve"> </w:t>
      </w:r>
      <w:r w:rsidR="00956989">
        <w:t>кабель</w:t>
      </w:r>
      <w:r w:rsidR="00956989" w:rsidRPr="005B7B27">
        <w:t xml:space="preserve"> </w:t>
      </w:r>
      <w:r w:rsidR="00956989">
        <w:t xml:space="preserve">необходимо подключить непосредственно к контроллеру доски, расположенный </w:t>
      </w:r>
      <w:r w:rsidR="00140EE3">
        <w:t>на задней нижней части доски по центру</w:t>
      </w:r>
      <w:r w:rsidR="00956989">
        <w:t>.</w:t>
      </w:r>
    </w:p>
    <w:p w:rsidR="00272B81" w:rsidRDefault="00272B81" w:rsidP="0095698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21378" cy="1502587"/>
            <wp:effectExtent l="19050" t="0" r="27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45" cy="15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2640" cy="1496857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0" cy="150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E3" w:rsidRDefault="00140EE3" w:rsidP="00956989">
      <w:pPr>
        <w:pStyle w:val="a3"/>
      </w:pPr>
    </w:p>
    <w:p w:rsidR="00140EE3" w:rsidRDefault="00140EE3" w:rsidP="00956989">
      <w:pPr>
        <w:pStyle w:val="a3"/>
      </w:pPr>
    </w:p>
    <w:p w:rsidR="00140EE3" w:rsidRDefault="00140EE3" w:rsidP="00956989">
      <w:pPr>
        <w:pStyle w:val="a3"/>
      </w:pPr>
    </w:p>
    <w:p w:rsidR="00140EE3" w:rsidRDefault="00140EE3" w:rsidP="00956989">
      <w:pPr>
        <w:pStyle w:val="a3"/>
      </w:pPr>
    </w:p>
    <w:p w:rsidR="00140EE3" w:rsidRDefault="00140EE3" w:rsidP="00956989">
      <w:pPr>
        <w:pStyle w:val="a3"/>
      </w:pPr>
    </w:p>
    <w:p w:rsidR="00140EE3" w:rsidRPr="00140EE3" w:rsidRDefault="00140EE3" w:rsidP="00956989">
      <w:pPr>
        <w:pStyle w:val="a3"/>
      </w:pPr>
    </w:p>
    <w:p w:rsidR="00956989" w:rsidRDefault="0016576A" w:rsidP="00956989">
      <w:pPr>
        <w:pStyle w:val="a3"/>
        <w:numPr>
          <w:ilvl w:val="0"/>
          <w:numId w:val="2"/>
        </w:numPr>
      </w:pPr>
      <w:r>
        <w:rPr>
          <w:noProof/>
        </w:rPr>
        <w:lastRenderedPageBreak/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0" type="#_x0000_t185" style="position:absolute;left:0;text-align:left;margin-left:313.1pt;margin-top:15.75pt;width:194.1pt;height:37.9pt;rotation:-360;z-index:251663360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0" inset="3.6pt,,3.6pt">
              <w:txbxContent>
                <w:p w:rsidR="00281280" w:rsidRPr="00A95DF5" w:rsidRDefault="00281280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Cs/>
                      <w:sz w:val="20"/>
                      <w:szCs w:val="20"/>
                    </w:rPr>
                  </w:pPr>
                  <w:r w:rsidRPr="00A95DF5">
                    <w:rPr>
                      <w:iCs/>
                      <w:sz w:val="20"/>
                      <w:szCs w:val="20"/>
                    </w:rPr>
                    <w:t>Для подключения к контроллеру доски</w:t>
                  </w:r>
                </w:p>
              </w:txbxContent>
            </v:textbox>
            <w10:wrap type="square" anchorx="margin" anchory="margin"/>
          </v:shape>
        </w:pict>
      </w:r>
      <w:r w:rsidR="00272B81">
        <w:t xml:space="preserve">Для подключения активного лотка </w:t>
      </w:r>
      <w:r w:rsidR="00A95DF5">
        <w:t xml:space="preserve">(находится в другой коробке) </w:t>
      </w:r>
      <w:r w:rsidR="00B03CDE">
        <w:t>необходимо следовать следующей схеме</w:t>
      </w:r>
      <w:r w:rsidR="00857FE1">
        <w:t>:</w:t>
      </w:r>
    </w:p>
    <w:p w:rsidR="0092512B" w:rsidRDefault="0016576A" w:rsidP="0092512B">
      <w:r>
        <w:rPr>
          <w:noProof/>
        </w:rPr>
        <w:pict>
          <v:shape id="_x0000_s1031" type="#_x0000_t185" style="position:absolute;margin-left:313.1pt;margin-top:85.25pt;width:162.35pt;height:41.9pt;rotation:-360;z-index:251665408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1" inset="3.6pt,,3.6pt">
              <w:txbxContent>
                <w:p w:rsidR="00281280" w:rsidRPr="009A10C2" w:rsidRDefault="00281280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USB </w:t>
                  </w:r>
                  <w:r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</w:rPr>
                    <w:t>лотка н</w:t>
                  </w:r>
                  <w:r w:rsidRPr="009A10C2"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</w:rPr>
                    <w:t>е используется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2.35pt;margin-top:8.3pt;width:138pt;height:0;flip:x;z-index:251659264;mso-position-horizontal:absolute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margin-left:144.65pt;margin-top:40.9pt;width:168.45pt;height:39pt;flip:x y;z-index:251658240" o:connectortype="elbow" adj="10797,63388,-33685" strokecolor="#c00000">
            <v:stroke endarrow="block"/>
          </v:shape>
        </w:pict>
      </w:r>
      <w:r w:rsidR="0092512B">
        <w:rPr>
          <w:noProof/>
          <w:lang w:eastAsia="ru-RU"/>
        </w:rPr>
        <w:drawing>
          <wp:inline distT="0" distB="0" distL="0" distR="0">
            <wp:extent cx="3018064" cy="16971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33" cy="16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81" w:rsidRPr="0092512B" w:rsidRDefault="00B03CDE" w:rsidP="0092512B">
      <w:pPr>
        <w:pStyle w:val="a3"/>
        <w:numPr>
          <w:ilvl w:val="0"/>
          <w:numId w:val="2"/>
        </w:numPr>
      </w:pPr>
      <w:r>
        <w:t>Финальный вид подключения лотка</w:t>
      </w:r>
    </w:p>
    <w:p w:rsidR="00956989" w:rsidRPr="009A5F36" w:rsidRDefault="0016576A" w:rsidP="00956989">
      <w:pPr>
        <w:pStyle w:val="a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04.85pt;margin-top:136.05pt;width:186.25pt;height:33.4pt;z-index:251677696;mso-width-percent:400;mso-height-percent:200;mso-width-percent:400;mso-height-percent:200;mso-width-relative:margin;mso-height-relative:margin">
            <v:textbox style="mso-fit-shape-to-text:t">
              <w:txbxContent>
                <w:p w:rsidR="00281280" w:rsidRDefault="00281280">
                  <w:r>
                    <w:t>Разъем для лотка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79.1pt;margin-top:95.05pt;width:186.25pt;height:33.4pt;z-index:251675648;mso-width-percent:400;mso-height-percent:200;mso-width-percent:400;mso-height-percent:200;mso-width-relative:margin;mso-height-relative:margin">
            <v:textbox style="mso-fit-shape-to-text:t">
              <w:txbxContent>
                <w:p w:rsidR="00281280" w:rsidRPr="006F6CD4" w:rsidRDefault="00281280">
                  <w:r>
                    <w:rPr>
                      <w:lang w:val="en-US"/>
                    </w:rPr>
                    <w:t>БП 5V 2A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52.1pt;margin-top:52.9pt;width:186.25pt;height:33.4pt;z-index:251673600;mso-width-percent:400;mso-height-percent:200;mso-width-percent:400;mso-height-percent:200;mso-width-relative:margin;mso-height-relative:margin">
            <v:textbox style="mso-fit-shape-to-text:t">
              <w:txbxContent>
                <w:p w:rsidR="00281280" w:rsidRPr="002E3ACD" w:rsidRDefault="00281280">
                  <w:r>
                    <w:rPr>
                      <w:lang w:val="en-US"/>
                    </w:rPr>
                    <w:t xml:space="preserve">USB </w:t>
                  </w:r>
                  <w:r>
                    <w:t>для ПК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85.95pt;margin-top:.4pt;width:186.25pt;height:40.5pt;z-index:251671552;mso-width-percent:400;mso-width-percent:400;mso-width-relative:margin;mso-height-relative:margin">
            <v:textbox>
              <w:txbxContent>
                <w:p w:rsidR="00281280" w:rsidRPr="002E3ACD" w:rsidRDefault="00281280" w:rsidP="002E3ACD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  <w:lang w:val="en-US"/>
                    </w:rPr>
                    <w:t xml:space="preserve">USB </w:t>
                  </w:r>
                  <w:r>
                    <w:rPr>
                      <w:i/>
                      <w:iCs/>
                      <w:color w:val="808080" w:themeColor="text1" w:themeTint="7F"/>
                      <w:sz w:val="20"/>
                      <w:szCs w:val="20"/>
                    </w:rPr>
                    <w:t>лотка не используется</w:t>
                  </w:r>
                </w:p>
                <w:p w:rsidR="00281280" w:rsidRDefault="00281280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34" style="position:absolute;left:0;text-align:left;margin-left:218.35pt;margin-top:8.75pt;width:136.75pt;height:32.15pt;rotation:180;z-index:251666432" o:connectortype="elbow" adj="10796,-189462,-70336" strokecolor="#c00000">
            <v:stroke endarrow="block"/>
          </v:shape>
        </w:pict>
      </w:r>
      <w:r>
        <w:rPr>
          <w:noProof/>
          <w:lang w:eastAsia="ru-RU"/>
        </w:rPr>
        <w:pict>
          <v:shape id="_x0000_s1035" type="#_x0000_t34" style="position:absolute;left:0;text-align:left;margin-left:205.1pt;margin-top:169.45pt;width:150pt;height:39.45pt;rotation:180;flip:y;z-index:251669504" o:connectortype="elbow" adj="7156,225965,-63382">
            <v:stroke endarrow="block"/>
          </v:shape>
        </w:pict>
      </w:r>
      <w:r>
        <w:rPr>
          <w:noProof/>
          <w:lang w:eastAsia="ru-RU"/>
        </w:rPr>
        <w:pict>
          <v:shape id="_x0000_s1034" type="#_x0000_t34" style="position:absolute;left:0;text-align:left;margin-left:106.5pt;margin-top:128.45pt;width:251.6pt;height:45.9pt;rotation:180;flip:y;z-index:251668480;mso-position-vertical:absolute" o:connectortype="elbow" adj="6713,174847,-38045" strokecolor="red">
            <v:stroke endarrow="block"/>
          </v:shape>
        </w:pict>
      </w:r>
      <w:r>
        <w:rPr>
          <w:noProof/>
          <w:lang w:eastAsia="ru-RU"/>
        </w:rPr>
        <w:pict>
          <v:shape id="_x0000_s1033" type="#_x0000_t34" style="position:absolute;left:0;text-align:left;margin-left:144.65pt;margin-top:86.3pt;width:215.6pt;height:79.3pt;rotation:180;flip:y;z-index:251667456" o:connectortype="elbow" adj=",89764,-44613" strokecolor="#00b050">
            <v:stroke endarrow="block"/>
          </v:shape>
        </w:pict>
      </w:r>
      <w:r w:rsidR="009A10C2">
        <w:rPr>
          <w:noProof/>
          <w:lang w:eastAsia="ru-RU"/>
        </w:rPr>
        <w:drawing>
          <wp:inline distT="0" distB="0" distL="0" distR="0">
            <wp:extent cx="2447277" cy="32330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7" cy="323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989" w:rsidRPr="009A5F36" w:rsidSect="001A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763E3"/>
    <w:multiLevelType w:val="hybridMultilevel"/>
    <w:tmpl w:val="1FEE7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35BF2"/>
    <w:multiLevelType w:val="hybridMultilevel"/>
    <w:tmpl w:val="D22EB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A5F36"/>
    <w:rsid w:val="00140EE3"/>
    <w:rsid w:val="0016576A"/>
    <w:rsid w:val="001A573D"/>
    <w:rsid w:val="00272B81"/>
    <w:rsid w:val="00281280"/>
    <w:rsid w:val="002E3ACD"/>
    <w:rsid w:val="00527F92"/>
    <w:rsid w:val="005B7B27"/>
    <w:rsid w:val="006F6CD4"/>
    <w:rsid w:val="00857FE1"/>
    <w:rsid w:val="0092512B"/>
    <w:rsid w:val="00956989"/>
    <w:rsid w:val="00967BC6"/>
    <w:rsid w:val="009A10C2"/>
    <w:rsid w:val="009A5F36"/>
    <w:rsid w:val="00A95DF5"/>
    <w:rsid w:val="00B03CDE"/>
    <w:rsid w:val="00BE37A5"/>
    <w:rsid w:val="00FD3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7" type="connector" idref="#_x0000_s1028"/>
        <o:r id="V:Rule8" type="connector" idref="#_x0000_s1027"/>
        <o:r id="V:Rule9" type="connector" idref="#_x0000_s1033"/>
        <o:r id="V:Rule10" type="connector" idref="#_x0000_s1034"/>
        <o:r id="V:Rule11" type="connector" idref="#_x0000_s1032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BC6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E3AC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E3AC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E3AC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E3AC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E3A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8753B-AB03-4A95-9F6D-CBBF3683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r.lidyaev</dc:creator>
  <cp:lastModifiedBy>r.lidyaev</cp:lastModifiedBy>
  <cp:revision>6</cp:revision>
  <dcterms:created xsi:type="dcterms:W3CDTF">2015-05-18T10:18:00Z</dcterms:created>
  <dcterms:modified xsi:type="dcterms:W3CDTF">2015-05-19T07:26:00Z</dcterms:modified>
</cp:coreProperties>
</file>